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DE" w:rsidRPr="006E1A1E" w:rsidRDefault="00FA52DE" w:rsidP="00FA52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 xml:space="preserve">ПОЛИТИКА </w:t>
      </w:r>
      <w:r w:rsidR="0075540A" w:rsidRPr="0075540A">
        <w:rPr>
          <w:rFonts w:ascii="Arial" w:hAnsi="Arial" w:cs="Arial"/>
          <w:b/>
          <w:sz w:val="20"/>
          <w:szCs w:val="20"/>
        </w:rPr>
        <w:t>СПЕЦИАЛИЗИРОВАННОГО ФОНДА УПРАВЛЕНИЯ ЦЕЛЕВЫМ КАПИТАЛОМ</w:t>
      </w:r>
      <w:r w:rsidR="0075540A">
        <w:rPr>
          <w:rFonts w:ascii="Arial" w:hAnsi="Arial" w:cs="Arial"/>
          <w:sz w:val="20"/>
          <w:szCs w:val="20"/>
        </w:rPr>
        <w:t xml:space="preserve"> </w:t>
      </w:r>
      <w:r w:rsidR="00E00C06" w:rsidRPr="006E1A1E">
        <w:rPr>
          <w:rFonts w:ascii="Arial" w:hAnsi="Arial" w:cs="Arial"/>
          <w:b/>
          <w:sz w:val="20"/>
          <w:szCs w:val="20"/>
        </w:rPr>
        <w:t xml:space="preserve">ЧАСТНОГО УЧРЕЖДЕНИЯ КУЛЬТУРЫ «МУЗЕЙ СОВРЕМЕННОГО ИСКУССТВА «ГАРАЖ» </w:t>
      </w:r>
      <w:r w:rsidRPr="006E1A1E">
        <w:rPr>
          <w:rFonts w:ascii="Arial" w:hAnsi="Arial" w:cs="Arial"/>
          <w:b/>
          <w:sz w:val="20"/>
          <w:szCs w:val="20"/>
        </w:rPr>
        <w:t>В ОТНОШЕНИИ ОБРАБОТКИ И ЗАЩИТЫ ПЕРСОНАЛЬНЫХ ДАННЫХ</w:t>
      </w:r>
    </w:p>
    <w:p w:rsidR="00FA52DE" w:rsidRPr="006E1A1E" w:rsidRDefault="00FA52DE" w:rsidP="00FA52D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8338A" w:rsidRPr="00975D0B" w:rsidRDefault="00A8338A" w:rsidP="00FA52D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52DE" w:rsidRPr="006E1A1E" w:rsidRDefault="00FA52DE" w:rsidP="00FA52D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>ОБЩИЕ ПОЛОЖЕНИЯ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E1A1E">
        <w:rPr>
          <w:rFonts w:ascii="Arial" w:hAnsi="Arial" w:cs="Arial"/>
          <w:sz w:val="20"/>
          <w:szCs w:val="20"/>
        </w:rPr>
        <w:t xml:space="preserve">Настоящая Политика </w:t>
      </w:r>
      <w:r w:rsidR="0075540A">
        <w:rPr>
          <w:rFonts w:ascii="Arial" w:hAnsi="Arial" w:cs="Arial"/>
          <w:sz w:val="20"/>
          <w:szCs w:val="20"/>
        </w:rPr>
        <w:t xml:space="preserve">Специализированного фонда управления целевым капиталом </w:t>
      </w:r>
      <w:r w:rsidR="00E00C06" w:rsidRPr="006E1A1E">
        <w:rPr>
          <w:rFonts w:ascii="Arial" w:hAnsi="Arial" w:cs="Arial"/>
          <w:sz w:val="20"/>
          <w:szCs w:val="20"/>
        </w:rPr>
        <w:t xml:space="preserve">Частного учреждения культуры «Музей современного искусства «ГАРАЖ» </w:t>
      </w:r>
      <w:r w:rsidRPr="006E1A1E">
        <w:rPr>
          <w:rFonts w:ascii="Arial" w:hAnsi="Arial" w:cs="Arial"/>
          <w:sz w:val="20"/>
          <w:szCs w:val="20"/>
        </w:rPr>
        <w:t>в отношении обработки и защиты персональных данных (далее – Политика) принята в целях соблюдения законодательства, регулирующего отношения, связанные с обработкой персональных данных, обеспечения соблюдения прав и свобод субъектов персональных данных, соблюдения конфиденциальности персональных данных и обеспечения безопасности процессов их обработки и опубликована с целью обеспечения неограниченного доступа</w:t>
      </w:r>
      <w:proofErr w:type="gramEnd"/>
      <w:r w:rsidRPr="006E1A1E">
        <w:rPr>
          <w:rFonts w:ascii="Arial" w:hAnsi="Arial" w:cs="Arial"/>
          <w:sz w:val="20"/>
          <w:szCs w:val="20"/>
        </w:rPr>
        <w:t xml:space="preserve"> с использованием средств информационно-телекоммуникационной сети «Интернет» для целей ознакомления с положениями настоящей Политики неограниченного круга лиц.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proofErr w:type="gramStart"/>
      <w:r w:rsidRPr="006E1A1E">
        <w:rPr>
          <w:rFonts w:ascii="Arial" w:hAnsi="Arial" w:cs="Arial"/>
          <w:sz w:val="20"/>
          <w:szCs w:val="20"/>
        </w:rPr>
        <w:t>Настоящая Политика определяет цели и правовые основания обработки персональных данных, объем и категории обрабатываемых персональных данных, категории субъектов персональных данных, порядок и условия обработки персональных данных, а также отношения, связанные с актуализацией, исправлением, удалением и уничтожением персональных данных, определяет порядок предоставления ответов на запросы субъектов персональных данных на доступ к персональным данным.</w:t>
      </w:r>
      <w:proofErr w:type="gramEnd"/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В настоящей Политике используются следующие основные понятия в следующих значениях: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персональные данные</w:t>
      </w:r>
      <w:r w:rsidRPr="006E1A1E">
        <w:rPr>
          <w:rFonts w:ascii="Arial" w:hAnsi="Arial" w:cs="Arial"/>
          <w:sz w:val="20"/>
          <w:szCs w:val="20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FA52DE" w:rsidRPr="006E1A1E" w:rsidRDefault="00FA52DE" w:rsidP="00FA52DE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оператор персональных данных (Оператор)</w:t>
      </w:r>
      <w:r w:rsidRPr="006E1A1E">
        <w:rPr>
          <w:rFonts w:ascii="Arial" w:hAnsi="Arial" w:cs="Arial"/>
          <w:sz w:val="20"/>
          <w:szCs w:val="20"/>
        </w:rPr>
        <w:t xml:space="preserve"> – </w:t>
      </w:r>
      <w:r w:rsidR="0075540A">
        <w:rPr>
          <w:rFonts w:ascii="Arial" w:hAnsi="Arial" w:cs="Arial"/>
          <w:sz w:val="20"/>
          <w:szCs w:val="20"/>
        </w:rPr>
        <w:t xml:space="preserve">Специализированный фонд управления целевым капиталом </w:t>
      </w:r>
      <w:r w:rsidR="00A8338A" w:rsidRPr="006E1A1E">
        <w:rPr>
          <w:rFonts w:ascii="Arial" w:hAnsi="Arial" w:cs="Arial"/>
          <w:sz w:val="20"/>
          <w:szCs w:val="20"/>
        </w:rPr>
        <w:t>Частно</w:t>
      </w:r>
      <w:r w:rsidR="0075540A">
        <w:rPr>
          <w:rFonts w:ascii="Arial" w:hAnsi="Arial" w:cs="Arial"/>
          <w:sz w:val="20"/>
          <w:szCs w:val="20"/>
        </w:rPr>
        <w:t>го</w:t>
      </w:r>
      <w:r w:rsidR="00A8338A" w:rsidRPr="006E1A1E">
        <w:rPr>
          <w:rFonts w:ascii="Arial" w:hAnsi="Arial" w:cs="Arial"/>
          <w:sz w:val="20"/>
          <w:szCs w:val="20"/>
        </w:rPr>
        <w:t xml:space="preserve"> учреждени</w:t>
      </w:r>
      <w:r w:rsidR="0075540A">
        <w:rPr>
          <w:rFonts w:ascii="Arial" w:hAnsi="Arial" w:cs="Arial"/>
          <w:sz w:val="20"/>
          <w:szCs w:val="20"/>
        </w:rPr>
        <w:t>я</w:t>
      </w:r>
      <w:r w:rsidR="00A8338A" w:rsidRPr="006E1A1E">
        <w:rPr>
          <w:rFonts w:ascii="Arial" w:hAnsi="Arial" w:cs="Arial"/>
          <w:sz w:val="20"/>
          <w:szCs w:val="20"/>
        </w:rPr>
        <w:t xml:space="preserve"> культуры «Музей современного искусства «ГАРАЖ» </w:t>
      </w:r>
      <w:r w:rsidRPr="006E1A1E">
        <w:rPr>
          <w:rFonts w:ascii="Arial" w:hAnsi="Arial" w:cs="Arial"/>
          <w:sz w:val="20"/>
          <w:szCs w:val="20"/>
        </w:rPr>
        <w:t xml:space="preserve">(ОГРН </w:t>
      </w:r>
      <w:r w:rsidR="0075540A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1187700020276</w:t>
      </w:r>
      <w:r w:rsidRPr="006E1A1E">
        <w:rPr>
          <w:rFonts w:ascii="Arial" w:hAnsi="Arial" w:cs="Arial"/>
          <w:sz w:val="20"/>
          <w:szCs w:val="20"/>
        </w:rPr>
        <w:t xml:space="preserve">, ИНН </w:t>
      </w:r>
      <w:r w:rsidR="0075540A">
        <w:rPr>
          <w:rFonts w:ascii="Helvetica" w:hAnsi="Helvetica" w:cs="Helvetica"/>
          <w:color w:val="444444"/>
          <w:sz w:val="20"/>
          <w:szCs w:val="20"/>
          <w:shd w:val="clear" w:color="auto" w:fill="FFFFFF"/>
        </w:rPr>
        <w:t>7706462070</w:t>
      </w:r>
      <w:r w:rsidRPr="006E1A1E">
        <w:rPr>
          <w:rFonts w:ascii="Arial" w:hAnsi="Arial" w:cs="Arial"/>
          <w:sz w:val="20"/>
          <w:szCs w:val="20"/>
        </w:rPr>
        <w:t>, юридический адрес: 119049, г Москва, улица Крымский Вал, дом 9, строение 32)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обработка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</w:r>
      <w:proofErr w:type="gramStart"/>
      <w:r w:rsidRPr="006E1A1E">
        <w:rPr>
          <w:rFonts w:ascii="Arial" w:hAnsi="Arial" w:cs="Arial"/>
          <w:sz w:val="20"/>
          <w:szCs w:val="20"/>
        </w:rPr>
        <w:t>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автоматизированная обработка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обработка персональных данных с помощью средств вычислительной техники;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распространение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действия, направленные на раскрытие персональных данных неопределенному кругу лиц;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предоставление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блокирование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уничтожение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обезличивание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информационная система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A52DE" w:rsidRPr="006E1A1E" w:rsidRDefault="00FA52DE" w:rsidP="00FA52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</w:t>
      </w:r>
      <w:r w:rsidRPr="006E1A1E">
        <w:rPr>
          <w:rFonts w:ascii="Arial" w:hAnsi="Arial" w:cs="Arial"/>
          <w:b/>
          <w:sz w:val="20"/>
          <w:szCs w:val="20"/>
        </w:rPr>
        <w:t>трансграничная передача персональных данных</w:t>
      </w:r>
      <w:r w:rsidRPr="006E1A1E">
        <w:rPr>
          <w:rFonts w:ascii="Arial" w:hAnsi="Arial" w:cs="Arial"/>
          <w:sz w:val="20"/>
          <w:szCs w:val="20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>ЦЕЛИ И ПРАВОВЫЕ ОСНОВАНИЯ ОБРАБОТКИ ПЕРСОНАЛЬНЫХ ДАННЫХ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Обработка персональных данных осуществляется в целях: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</w:rPr>
        <w:t>- обеспечения исполнени</w:t>
      </w:r>
      <w:r w:rsidR="00EB7ECC">
        <w:rPr>
          <w:rFonts w:ascii="Arial" w:hAnsi="Arial" w:cs="Arial"/>
          <w:sz w:val="20"/>
          <w:szCs w:val="20"/>
        </w:rPr>
        <w:t>я</w:t>
      </w:r>
      <w:r w:rsidRPr="006E1A1E">
        <w:rPr>
          <w:rFonts w:ascii="Arial" w:hAnsi="Arial" w:cs="Arial"/>
          <w:sz w:val="20"/>
          <w:szCs w:val="20"/>
        </w:rPr>
        <w:t xml:space="preserve"> обязательств, связанных с </w:t>
      </w:r>
      <w:r w:rsidR="00EB7ECC">
        <w:rPr>
          <w:rFonts w:ascii="Arial" w:hAnsi="Arial" w:cs="Arial"/>
          <w:sz w:val="20"/>
          <w:szCs w:val="20"/>
        </w:rPr>
        <w:t>исполнением договоров пожертвований, договоров оказания услуг, в которых Оператор является Заказчиком</w:t>
      </w:r>
      <w:r w:rsidRPr="006E1A1E">
        <w:rPr>
          <w:rFonts w:ascii="Arial" w:hAnsi="Arial" w:cs="Arial"/>
          <w:sz w:val="20"/>
          <w:szCs w:val="20"/>
          <w:shd w:val="clear" w:color="auto" w:fill="FFFFFF"/>
        </w:rPr>
        <w:t>, а также обязательств, вытекающих из трудовых договоров;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- рассылки и предоставления информации о </w:t>
      </w:r>
      <w:r w:rsidR="00EB7ECC">
        <w:rPr>
          <w:rFonts w:ascii="Arial" w:hAnsi="Arial" w:cs="Arial"/>
          <w:sz w:val="20"/>
          <w:szCs w:val="20"/>
          <w:shd w:val="clear" w:color="auto" w:fill="FFFFFF"/>
        </w:rPr>
        <w:t>формируемых целевых капиталах</w:t>
      </w:r>
      <w:r w:rsidRPr="006E1A1E">
        <w:rPr>
          <w:rFonts w:ascii="Arial" w:hAnsi="Arial" w:cs="Arial"/>
          <w:sz w:val="20"/>
          <w:szCs w:val="20"/>
          <w:shd w:val="clear" w:color="auto" w:fill="FFFFFF"/>
        </w:rPr>
        <w:t xml:space="preserve"> Оператором</w:t>
      </w:r>
      <w:r w:rsidR="00EB7EC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C93A90">
        <w:rPr>
          <w:rFonts w:ascii="Arial" w:hAnsi="Arial" w:cs="Arial"/>
          <w:sz w:val="20"/>
          <w:szCs w:val="20"/>
          <w:shd w:val="clear" w:color="auto" w:fill="FFFFFF"/>
        </w:rPr>
        <w:t xml:space="preserve">распределении дохода от целевого капитала в пользу получателей дохода, </w:t>
      </w:r>
      <w:r w:rsidR="00EB7ECC">
        <w:rPr>
          <w:rFonts w:ascii="Arial" w:hAnsi="Arial" w:cs="Arial"/>
          <w:sz w:val="20"/>
          <w:szCs w:val="20"/>
          <w:shd w:val="clear" w:color="auto" w:fill="FFFFFF"/>
        </w:rPr>
        <w:t>информации о</w:t>
      </w:r>
      <w:r w:rsidR="00C93A90">
        <w:rPr>
          <w:rFonts w:ascii="Arial" w:hAnsi="Arial" w:cs="Arial"/>
          <w:sz w:val="20"/>
          <w:szCs w:val="20"/>
          <w:shd w:val="clear" w:color="auto" w:fill="FFFFFF"/>
        </w:rPr>
        <w:t xml:space="preserve"> деятельности получателей дохода</w:t>
      </w:r>
      <w:r w:rsidRPr="006E1A1E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t>- осуществления прав и обязанностей работодателя, обучения работников Оператора, обеспечения личной безопасности работников, сохранности имущества Оператора, ведения кадрового делопроизводства;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t>- принятия решения о трудоустройстве кандидата;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t>- организации и обеспечения пропускного режима в помещения Оператора;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t>- получения обратной связи с пользователями Интернет-сайтов Оператора;</w:t>
      </w:r>
    </w:p>
    <w:p w:rsidR="00FA52DE" w:rsidRPr="006E1A1E" w:rsidRDefault="00FA52DE" w:rsidP="00260ABA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E1A1E">
        <w:rPr>
          <w:rFonts w:ascii="Arial" w:hAnsi="Arial" w:cs="Arial"/>
          <w:sz w:val="20"/>
          <w:szCs w:val="20"/>
          <w:shd w:val="clear" w:color="auto" w:fill="FFFFFF"/>
        </w:rPr>
        <w:t>- исполнение иных обязанностей, возложенных на Оператора законодательством.</w:t>
      </w:r>
    </w:p>
    <w:p w:rsidR="00FA52DE" w:rsidRPr="00E67748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E67748">
        <w:rPr>
          <w:rFonts w:ascii="Arial" w:hAnsi="Arial" w:cs="Arial"/>
          <w:sz w:val="20"/>
          <w:szCs w:val="20"/>
        </w:rPr>
        <w:t>Правовыми основаниями для обработки персональных данных являются:</w:t>
      </w:r>
    </w:p>
    <w:p w:rsidR="00E67748" w:rsidRPr="00E67748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E67748">
        <w:rPr>
          <w:rFonts w:ascii="Arial" w:hAnsi="Arial" w:cs="Arial"/>
          <w:b w:val="0"/>
          <w:sz w:val="20"/>
          <w:szCs w:val="20"/>
        </w:rPr>
        <w:t>-</w:t>
      </w:r>
      <w:r w:rsidR="00E67748" w:rsidRPr="00E67748">
        <w:rPr>
          <w:rFonts w:ascii="Arial" w:hAnsi="Arial" w:cs="Arial"/>
          <w:b w:val="0"/>
          <w:sz w:val="20"/>
          <w:szCs w:val="20"/>
        </w:rPr>
        <w:t xml:space="preserve"> </w:t>
      </w:r>
      <w:r w:rsidR="00E67748" w:rsidRPr="00E67748">
        <w:rPr>
          <w:rFonts w:ascii="Arial" w:hAnsi="Arial" w:cs="Arial"/>
          <w:b w:val="0"/>
          <w:sz w:val="20"/>
          <w:szCs w:val="20"/>
        </w:rPr>
        <w:t xml:space="preserve">Федеральный закон от 30.12.2006 </w:t>
      </w:r>
      <w:r w:rsidR="00E67748">
        <w:rPr>
          <w:rFonts w:ascii="Arial" w:hAnsi="Arial" w:cs="Arial"/>
          <w:b w:val="0"/>
          <w:sz w:val="20"/>
          <w:szCs w:val="20"/>
        </w:rPr>
        <w:t>№</w:t>
      </w:r>
      <w:r w:rsidR="00E67748" w:rsidRPr="00E67748">
        <w:rPr>
          <w:rFonts w:ascii="Arial" w:hAnsi="Arial" w:cs="Arial"/>
          <w:b w:val="0"/>
          <w:sz w:val="20"/>
          <w:szCs w:val="20"/>
        </w:rPr>
        <w:t xml:space="preserve"> 275-ФЗ (ред. от 23.07.2013) "О порядке формирования и использования целевого капитала некоммерческих организаций"</w:t>
      </w:r>
    </w:p>
    <w:p w:rsidR="00FA52DE" w:rsidRPr="006E1A1E" w:rsidRDefault="00E67748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E67748">
        <w:rPr>
          <w:rFonts w:ascii="Arial" w:hAnsi="Arial" w:cs="Arial"/>
          <w:b w:val="0"/>
          <w:sz w:val="20"/>
          <w:szCs w:val="20"/>
        </w:rPr>
        <w:t>-</w:t>
      </w:r>
      <w:r w:rsidR="00FA52DE" w:rsidRPr="00E67748">
        <w:rPr>
          <w:rFonts w:ascii="Arial" w:hAnsi="Arial" w:cs="Arial"/>
          <w:b w:val="0"/>
          <w:sz w:val="20"/>
          <w:szCs w:val="20"/>
        </w:rPr>
        <w:t xml:space="preserve"> </w:t>
      </w:r>
      <w:r w:rsidR="00FA52DE" w:rsidRPr="00E67748">
        <w:rPr>
          <w:rFonts w:ascii="Arial" w:hAnsi="Arial" w:cs="Arial"/>
          <w:b w:val="0"/>
          <w:bCs w:val="0"/>
          <w:sz w:val="20"/>
          <w:szCs w:val="20"/>
        </w:rPr>
        <w:t>Федерал</w:t>
      </w:r>
      <w:r w:rsidR="00FA52DE" w:rsidRPr="006E1A1E">
        <w:rPr>
          <w:rFonts w:ascii="Arial" w:hAnsi="Arial" w:cs="Arial"/>
          <w:b w:val="0"/>
          <w:bCs w:val="0"/>
          <w:sz w:val="20"/>
          <w:szCs w:val="20"/>
        </w:rPr>
        <w:t>ьный закон от 12.01.1996 № 7-ФЗ «</w:t>
      </w:r>
      <w:r w:rsidR="00FA52DE" w:rsidRPr="006E1A1E">
        <w:rPr>
          <w:rFonts w:ascii="Arial" w:hAnsi="Arial" w:cs="Arial"/>
          <w:b w:val="0"/>
          <w:sz w:val="20"/>
          <w:szCs w:val="20"/>
        </w:rPr>
        <w:t>О некоммерческих организациях»;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Трудовой кодекс Российской Федерации;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Федеральный закон от 19.12.2005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 xml:space="preserve">- </w:t>
      </w:r>
      <w:r w:rsidRPr="006E1A1E">
        <w:rPr>
          <w:rFonts w:ascii="Arial" w:hAnsi="Arial" w:cs="Arial"/>
          <w:b w:val="0"/>
          <w:bCs w:val="0"/>
          <w:sz w:val="20"/>
          <w:szCs w:val="20"/>
        </w:rPr>
        <w:t>Гражданский кодекс Российской Федерации (часть первая) от 30.11.1994 № 51-ФЗ;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Гражданский кодекс Российской Федерации (часть вторая) от 26.01.1996 № 14-ФЗ;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Гражданский кодекс Российской Федерации (часть третья) от 26.11.2001 № 146-ФЗ;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Гражданский кодекс Российской Федерации (часть четвертая) от 18.12.2006 № 230-ФЗ;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Устав Оператора.</w:t>
      </w:r>
    </w:p>
    <w:p w:rsidR="00FA52DE" w:rsidRPr="006E1A1E" w:rsidRDefault="00FA52DE" w:rsidP="00FA52DE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A52DE" w:rsidRPr="006E1A1E" w:rsidRDefault="00FA52DE" w:rsidP="00FA52DE">
      <w:pPr>
        <w:pStyle w:val="a3"/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</w:p>
    <w:p w:rsidR="00FA52DE" w:rsidRPr="006E1A1E" w:rsidRDefault="00FA52DE" w:rsidP="00FA52DE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>ОБЪЕМ И КАТЕГОРИИ ОБРАБАТЫВАЕМЫХ ПЕРСОНАЛЬНЫХ ДАННЫХ. КАТЕГОРИИ СУБЪЕКТОВ ПЕРСОНАЛЬНЫХ ДАННЫХ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Объем и категории обрабатываемых персональных данных определяется в соответствии с целями обработки персональных данных, а также зависит от категории субъектов персональных данных. </w:t>
      </w:r>
    </w:p>
    <w:p w:rsidR="00FA52DE" w:rsidRPr="006E1A1E" w:rsidRDefault="00FA52DE" w:rsidP="00FA52DE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обрабатывает персональные данные исходя из недопущения избыточности обрабатываемых данных заявленным целям обработки.</w:t>
      </w:r>
    </w:p>
    <w:p w:rsidR="00FA52DE" w:rsidRPr="006E1A1E" w:rsidRDefault="00FA52DE" w:rsidP="00260ABA">
      <w:pPr>
        <w:pStyle w:val="a3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Предельные объемы обрабатываемых персональных данных указаны в п.3.3. настоящей Политики.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Настоящей Политикой установлены следующие категории субъектов персональных данных: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кандидаты на вакантные должности Оператора;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работники Оператора, родственники работников Оператора, в пределах определяемых законодательством, если сведения о них предоставляются работником; 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лица, входящие в органы управления Оператора и не являющимися работниками; </w:t>
      </w:r>
      <w:r w:rsidRPr="006E1A1E">
        <w:rPr>
          <w:rFonts w:ascii="Arial" w:hAnsi="Arial" w:cs="Arial"/>
          <w:sz w:val="20"/>
          <w:szCs w:val="20"/>
        </w:rPr>
        <w:softHyphen/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 xml:space="preserve">- физические лица, с которыми Оператором заключаются договоры гражданско-правового характера; </w:t>
      </w:r>
      <w:r w:rsidRPr="006E1A1E">
        <w:rPr>
          <w:rFonts w:ascii="Arial" w:hAnsi="Arial" w:cs="Arial"/>
          <w:sz w:val="20"/>
          <w:szCs w:val="20"/>
        </w:rPr>
        <w:softHyphen/>
      </w:r>
    </w:p>
    <w:p w:rsidR="00FA52DE" w:rsidRPr="006E1A1E" w:rsidRDefault="00FA52DE" w:rsidP="00260ABA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посетители сайта, принадлежащего Оператору:</w:t>
      </w:r>
      <w:r w:rsidR="00A8338A" w:rsidRPr="006E1A1E">
        <w:rPr>
          <w:rFonts w:ascii="Arial" w:hAnsi="Arial" w:cs="Arial"/>
          <w:sz w:val="20"/>
          <w:szCs w:val="20"/>
        </w:rPr>
        <w:t xml:space="preserve"> </w:t>
      </w:r>
      <w:r w:rsidR="00764987" w:rsidRPr="00764987">
        <w:t>htt</w:t>
      </w:r>
      <w:r w:rsidR="00764987">
        <w:t>ps://endowment.garagemca.org/</w:t>
      </w:r>
    </w:p>
    <w:p w:rsidR="00FA52DE" w:rsidRPr="006E1A1E" w:rsidRDefault="00FA52DE" w:rsidP="00FA52D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Настоящая Политика определяет следующие объемы обрабатываемых персональных данных Оператором: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6E1A1E">
        <w:rPr>
          <w:rFonts w:ascii="Arial" w:hAnsi="Arial" w:cs="Arial"/>
          <w:sz w:val="20"/>
          <w:szCs w:val="20"/>
        </w:rPr>
        <w:t>- для категории «кандидаты на вакантные должности Оператора»: фамилия, имя, отчество, дата рождения, образование, наименование предыдущих работодателей, период работы, наименования должностей у предыдущих работодателей;</w:t>
      </w:r>
      <w:proofErr w:type="gramEnd"/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для категории «работников Оператора»: персональные данные, указанные в паспорте, ином документе, удостоверяющем личность работника, образование, отношение к воинской обязанности (воинской службе), сведения о заработной плате, номер телефона, адрес фактического проживания, банковские реквизиты, страховой номер индивидуального лицевого счета застрахованного лица в системе обязательного пенсионного страхования, индивидуальный налоговый номер (при наличии)</w:t>
      </w:r>
      <w:r w:rsidR="00975D0B">
        <w:rPr>
          <w:rFonts w:ascii="Arial" w:hAnsi="Arial" w:cs="Arial"/>
          <w:sz w:val="20"/>
          <w:szCs w:val="20"/>
        </w:rPr>
        <w:t>, номер телефона, адрес электронной почты</w:t>
      </w:r>
      <w:r w:rsidRPr="006E1A1E">
        <w:rPr>
          <w:rFonts w:ascii="Arial" w:hAnsi="Arial" w:cs="Arial"/>
          <w:sz w:val="20"/>
          <w:szCs w:val="20"/>
        </w:rPr>
        <w:t>;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vertAlign w:val="subscript"/>
        </w:rPr>
      </w:pPr>
      <w:proofErr w:type="gramStart"/>
      <w:r w:rsidRPr="006E1A1E">
        <w:rPr>
          <w:rFonts w:ascii="Arial" w:hAnsi="Arial" w:cs="Arial"/>
          <w:sz w:val="20"/>
          <w:szCs w:val="20"/>
        </w:rPr>
        <w:t>- для категории «лица, входящие в органы управления Оператора и не являющимися работниками»: персональные данные, указанные в паспорте, ином документе, удостоверяющем личность субъекта персональных данных, образование, сведения о заработной плате, номер телефона, адрес фактического проживания, банковские реквизиты, страховой номер индивидуального лицевого счета застрахованного лица в системе обязательного пенсионного страхования, индивидуальный налоговый номер (при наличии)</w:t>
      </w:r>
      <w:r w:rsidR="00975D0B">
        <w:rPr>
          <w:rFonts w:ascii="Arial" w:hAnsi="Arial" w:cs="Arial"/>
          <w:sz w:val="20"/>
          <w:szCs w:val="20"/>
        </w:rPr>
        <w:t>, номер телефона, адрес электронной почты</w:t>
      </w:r>
      <w:r w:rsidRPr="006E1A1E">
        <w:rPr>
          <w:rFonts w:ascii="Arial" w:hAnsi="Arial" w:cs="Arial"/>
          <w:sz w:val="20"/>
          <w:szCs w:val="20"/>
        </w:rPr>
        <w:t>;</w:t>
      </w:r>
      <w:proofErr w:type="gramEnd"/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для категории «физические лица, с которыми Оператором заключаются договоры гражданско-правового характера» персональные данные, указанные в паспорте, ином документе, удостоверяющем личность субъекта персональных данных, банковские реквизиты, индивидуальный налоговый номер</w:t>
      </w:r>
      <w:r w:rsidR="00975D0B">
        <w:rPr>
          <w:rFonts w:ascii="Arial" w:hAnsi="Arial" w:cs="Arial"/>
          <w:sz w:val="20"/>
          <w:szCs w:val="20"/>
        </w:rPr>
        <w:t xml:space="preserve"> </w:t>
      </w:r>
      <w:r w:rsidRPr="006E1A1E">
        <w:rPr>
          <w:rFonts w:ascii="Arial" w:hAnsi="Arial" w:cs="Arial"/>
          <w:sz w:val="20"/>
          <w:szCs w:val="20"/>
        </w:rPr>
        <w:t>(при наличии)</w:t>
      </w:r>
      <w:r w:rsidR="00975D0B">
        <w:rPr>
          <w:rFonts w:ascii="Arial" w:hAnsi="Arial" w:cs="Arial"/>
          <w:sz w:val="20"/>
          <w:szCs w:val="20"/>
        </w:rPr>
        <w:t>, номер телефона, адрес электронной почты</w:t>
      </w:r>
      <w:r w:rsidRPr="006E1A1E">
        <w:rPr>
          <w:rFonts w:ascii="Arial" w:hAnsi="Arial" w:cs="Arial"/>
          <w:sz w:val="20"/>
          <w:szCs w:val="20"/>
        </w:rPr>
        <w:t>;</w:t>
      </w:r>
    </w:p>
    <w:p w:rsidR="00FA52DE" w:rsidRPr="006E1A1E" w:rsidRDefault="00FA52DE" w:rsidP="00FA52DE">
      <w:p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lastRenderedPageBreak/>
        <w:t>- для категории: «посетители сайта, принадлежащего Оператору»:</w:t>
      </w:r>
      <w:r w:rsidR="00975D0B">
        <w:rPr>
          <w:rFonts w:ascii="Arial" w:hAnsi="Arial" w:cs="Arial"/>
          <w:sz w:val="20"/>
          <w:szCs w:val="20"/>
        </w:rPr>
        <w:t xml:space="preserve"> </w:t>
      </w:r>
      <w:r w:rsidR="00764987">
        <w:rPr>
          <w:rFonts w:ascii="Arial" w:hAnsi="Arial" w:cs="Arial"/>
          <w:sz w:val="20"/>
          <w:szCs w:val="20"/>
        </w:rPr>
        <w:t xml:space="preserve">имя и </w:t>
      </w:r>
      <w:r w:rsidR="00975D0B">
        <w:rPr>
          <w:rFonts w:ascii="Arial" w:hAnsi="Arial" w:cs="Arial"/>
          <w:sz w:val="20"/>
          <w:szCs w:val="20"/>
        </w:rPr>
        <w:t>фамилия</w:t>
      </w:r>
      <w:r w:rsidR="00A8338A" w:rsidRPr="006E1A1E">
        <w:rPr>
          <w:rFonts w:ascii="Arial" w:hAnsi="Arial" w:cs="Arial"/>
          <w:sz w:val="20"/>
          <w:szCs w:val="20"/>
        </w:rPr>
        <w:t>;</w:t>
      </w:r>
      <w:r w:rsidR="00AF269D">
        <w:rPr>
          <w:rFonts w:ascii="Arial" w:hAnsi="Arial" w:cs="Arial"/>
          <w:sz w:val="20"/>
          <w:szCs w:val="20"/>
        </w:rPr>
        <w:t xml:space="preserve"> </w:t>
      </w:r>
      <w:r w:rsidRPr="006E1A1E">
        <w:rPr>
          <w:rFonts w:ascii="Arial" w:hAnsi="Arial" w:cs="Arial"/>
          <w:sz w:val="20"/>
          <w:szCs w:val="20"/>
        </w:rPr>
        <w:t>номер телефона</w:t>
      </w:r>
      <w:r w:rsidR="00A8338A" w:rsidRPr="006E1A1E">
        <w:rPr>
          <w:rFonts w:ascii="Arial" w:hAnsi="Arial" w:cs="Arial"/>
          <w:sz w:val="20"/>
          <w:szCs w:val="20"/>
        </w:rPr>
        <w:t>;</w:t>
      </w:r>
      <w:r w:rsidR="00AF269D">
        <w:rPr>
          <w:rFonts w:ascii="Arial" w:hAnsi="Arial" w:cs="Arial"/>
          <w:sz w:val="20"/>
          <w:szCs w:val="20"/>
        </w:rPr>
        <w:t xml:space="preserve"> </w:t>
      </w:r>
      <w:r w:rsidRPr="006E1A1E">
        <w:rPr>
          <w:rFonts w:ascii="Arial" w:hAnsi="Arial" w:cs="Arial"/>
          <w:sz w:val="20"/>
          <w:szCs w:val="20"/>
        </w:rPr>
        <w:t>адрес электронной почты</w:t>
      </w:r>
      <w:r w:rsidR="00764987">
        <w:rPr>
          <w:rFonts w:ascii="Arial" w:hAnsi="Arial" w:cs="Arial"/>
          <w:sz w:val="20"/>
          <w:szCs w:val="20"/>
        </w:rPr>
        <w:t>, дата рождения</w:t>
      </w:r>
      <w:r w:rsidRPr="006E1A1E">
        <w:rPr>
          <w:rFonts w:ascii="Arial" w:hAnsi="Arial" w:cs="Arial"/>
          <w:sz w:val="20"/>
          <w:szCs w:val="20"/>
        </w:rPr>
        <w:t>.</w:t>
      </w:r>
    </w:p>
    <w:p w:rsidR="00FA52DE" w:rsidRPr="006E1A1E" w:rsidRDefault="00FA52DE" w:rsidP="00FA52D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>ПОРЯДОК И УСЛОВИЯ ОБРАБОТКИ ПЕРСОНАЛЬНЫХ ДАННЫХ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Оператор не осуществляет обработку персональных данных, касающихся расовой, национальной принадлежности, религиозных, философских и иных убеждений, интимной жизни, политических взглядов, членства в общественных объединениях, политических партиях, а также в профессиональных союзах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Биометрические персональные данные Оператором не обрабатываются.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Оператор не осуществляет трансграничную передачу персональных данных.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tabs>
          <w:tab w:val="left" w:pos="709"/>
        </w:tabs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Способ получения (сбора) персональных данных зависит от категории персональных данных и может производиться путем: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получения персональных данных от субъекта персональных данных в виде копий (оригиналов) документов, заполненных анкет, реквизитов договоров, а также специальных форм, заполненных посетителями сайта, принадлежащего Оператору на сайте Оператора;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получения персональных данных от третьих лиц в случаях и порядке, предусмотренных законодательством;</w:t>
      </w:r>
    </w:p>
    <w:p w:rsidR="00FA52DE" w:rsidRPr="006E1A1E" w:rsidRDefault="00FA52DE" w:rsidP="00260ABA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получения персональных данных из общедоступных источников.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proofErr w:type="gramStart"/>
      <w:r w:rsidRPr="006E1A1E">
        <w:rPr>
          <w:rFonts w:ascii="Arial" w:hAnsi="Arial" w:cs="Arial"/>
          <w:b w:val="0"/>
          <w:sz w:val="20"/>
          <w:szCs w:val="20"/>
        </w:rPr>
        <w:t>В отношении персональных данных Оператор осуществляет следующие, действия, совершаемые как с использованием средств автоматизации, так 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FA52DE" w:rsidRPr="006E1A1E" w:rsidRDefault="00FA52DE" w:rsidP="00FA52DE">
      <w:pPr>
        <w:pStyle w:val="ConsPlusNormal"/>
        <w:numPr>
          <w:ilvl w:val="1"/>
          <w:numId w:val="1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При осуществлении хранения баз данных Оператор использует базы данных, расположенные на территории Российской Федерации.</w:t>
      </w:r>
    </w:p>
    <w:p w:rsidR="00FA52DE" w:rsidRPr="006E1A1E" w:rsidRDefault="00FA52DE" w:rsidP="00FA52DE">
      <w:pPr>
        <w:pStyle w:val="ConsPlusNormal"/>
        <w:numPr>
          <w:ilvl w:val="1"/>
          <w:numId w:val="1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Настоящей Политикой установлено, что предельные сроки обработки персональных данных не могут превышать сроков, установленных: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законодательством Российской Федерации;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 xml:space="preserve">- субъектом персональных данных, выраженных в письменном согласии на обработку его персональных данных либо в заявлении об отзыве согласия на обработку персональных данных. 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При этом в любом случае обработка персональных данных не может быть дольше, чем этого требуют цели обработки персональных данных</w:t>
      </w:r>
      <w:r w:rsidRPr="006E1A1E">
        <w:rPr>
          <w:rFonts w:ascii="Arial" w:hAnsi="Arial" w:cs="Arial"/>
          <w:sz w:val="20"/>
          <w:szCs w:val="20"/>
        </w:rPr>
        <w:t>.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При наступлении предельных сроков обработки персональных данных Оператор прекращает обработку персональных данных. Кроме того, обработка персональных данных прекращается Оператором в случаях: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 xml:space="preserve">- изменения, признания </w:t>
      </w:r>
      <w:proofErr w:type="gramStart"/>
      <w:r w:rsidRPr="006E1A1E">
        <w:rPr>
          <w:rFonts w:ascii="Arial" w:hAnsi="Arial" w:cs="Arial"/>
          <w:b w:val="0"/>
          <w:sz w:val="20"/>
          <w:szCs w:val="20"/>
        </w:rPr>
        <w:t>утратившими</w:t>
      </w:r>
      <w:proofErr w:type="gramEnd"/>
      <w:r w:rsidRPr="006E1A1E">
        <w:rPr>
          <w:rFonts w:ascii="Arial" w:hAnsi="Arial" w:cs="Arial"/>
          <w:b w:val="0"/>
          <w:sz w:val="20"/>
          <w:szCs w:val="20"/>
        </w:rPr>
        <w:t xml:space="preserve"> силу нормативных актов, устанавливающих правовые основания обработки персональных данных;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выявление неправомерной обработки персональных данных, осуществляемой Оператором;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- отзыв субъектом персональных данных своего согласия на обработку своих персональных данных, в случае, если обработка таких персональных данных в соответствии с законодательством допускается лишь на основании согласия субъекта персональных данных.</w:t>
      </w:r>
    </w:p>
    <w:p w:rsidR="00FA52DE" w:rsidRPr="006E1A1E" w:rsidRDefault="00FA52DE" w:rsidP="00FA52D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не вправе раскрывать третьим лицам и распространять персональные данные без письменного согласия субъекта персональных данных, если иное не установлено настоящей Политикой и законодательством.</w:t>
      </w:r>
    </w:p>
    <w:p w:rsidR="00FA52DE" w:rsidRPr="006E1A1E" w:rsidRDefault="00FA52DE" w:rsidP="00FA52D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вправе передавать персональные данные органам дознания и следствия, иным уполномоченным органам по основаниям, предусмотренным законодательством Российской Федерации.</w:t>
      </w:r>
    </w:p>
    <w:p w:rsidR="00FA52DE" w:rsidRPr="006E1A1E" w:rsidRDefault="00FA52DE" w:rsidP="00FA52D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реализует следующие требования к защите персональных данных:</w:t>
      </w:r>
    </w:p>
    <w:p w:rsidR="00FA52DE" w:rsidRPr="006E1A1E" w:rsidRDefault="00FA52DE" w:rsidP="00FA52DE">
      <w:pPr>
        <w:pStyle w:val="ConsPlusNormal"/>
        <w:numPr>
          <w:ilvl w:val="2"/>
          <w:numId w:val="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E1A1E">
        <w:rPr>
          <w:rFonts w:ascii="Arial" w:hAnsi="Arial" w:cs="Arial"/>
          <w:b w:val="0"/>
          <w:bCs w:val="0"/>
          <w:sz w:val="20"/>
          <w:szCs w:val="20"/>
        </w:rPr>
        <w:t>назначает ответственного за организацию обработки персональных данных из числа работников Оператора;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разрабатывает и утверждает приказом руководителя Оператора локальные нормативные правовые акты в сфере обработки персональных данных;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при эксплуатации информационных систем персональных данных принимает следующие правовые, организационные и технические меры по обеспечению безопасности персональных данных при их обработке, исполнение которых обеспечивает установленные уровни защищенности персональных данных: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организует режим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обеспечивает сохранность носителей персональных данных;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- утверждает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FA52DE" w:rsidRPr="006E1A1E" w:rsidRDefault="00FA52DE" w:rsidP="00FA52D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lastRenderedPageBreak/>
        <w:t>- использует средства защиты информации, прошедшие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при обработке персональных данных, осуществляемой без использования средств автоматизации, выполняет требования, установленные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организует проведение периодических проверок условий обработки персональных данных;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осуществляет ознакомление работников, осуществляющих обработку персональных данных, с положениями законодательства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организует обучение указанных работников;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уведомляет уполномоченный орган по защите прав субъектов персональных данных об обработке (намерении осуществлять обработку) персональных данных;</w:t>
      </w:r>
    </w:p>
    <w:p w:rsidR="00FA52DE" w:rsidRPr="006E1A1E" w:rsidRDefault="00FA52DE" w:rsidP="00FA52DE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E1A1E">
        <w:rPr>
          <w:rFonts w:ascii="Arial" w:hAnsi="Arial" w:cs="Arial"/>
          <w:sz w:val="20"/>
          <w:szCs w:val="20"/>
        </w:rPr>
        <w:t>в случаях, установленных нормативными правовыми актами Российской Федерации, в соответствии с требованиями и методами, установленными уполномоченным органом по защите прав субъектов персональных данных, осуществляет обезличивание персональных данных, обрабатываемых в информационных системах персональных данных.</w:t>
      </w:r>
      <w:proofErr w:type="gramEnd"/>
    </w:p>
    <w:p w:rsidR="00FA52DE" w:rsidRPr="006E1A1E" w:rsidRDefault="00FA52DE" w:rsidP="00FA52DE">
      <w:pPr>
        <w:pStyle w:val="ConsPlusNormal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</w:p>
    <w:p w:rsidR="00FA52DE" w:rsidRPr="006E1A1E" w:rsidRDefault="00FA52DE" w:rsidP="00FA52DE">
      <w:pPr>
        <w:pStyle w:val="ConsPlusNormal"/>
        <w:ind w:left="567" w:hanging="567"/>
        <w:jc w:val="both"/>
        <w:rPr>
          <w:rFonts w:ascii="Arial" w:hAnsi="Arial" w:cs="Arial"/>
          <w:b w:val="0"/>
          <w:sz w:val="20"/>
          <w:szCs w:val="20"/>
        </w:rPr>
      </w:pPr>
    </w:p>
    <w:p w:rsidR="00FA52DE" w:rsidRPr="006E1A1E" w:rsidRDefault="00FA52DE" w:rsidP="00FA52DE">
      <w:pPr>
        <w:pStyle w:val="ConsPlusNormal"/>
        <w:numPr>
          <w:ilvl w:val="0"/>
          <w:numId w:val="2"/>
        </w:numPr>
        <w:tabs>
          <w:tab w:val="left" w:pos="709"/>
        </w:tabs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АКТУАЛИЗАЦИЯ, ИСПРАВЛЕНИЕ, УНИЧТОЖЕНИЕ ПЕРСОНАЛЬНЫХ ДАННЫХ, ОТВЕТЫ НА ЗАПРОСЫ СУБЪЕКТОВ НА ДОСТУП К ПЕРСОНАЛЬНЫМ ДАННЫМ</w:t>
      </w:r>
    </w:p>
    <w:p w:rsidR="00FA52DE" w:rsidRPr="006E1A1E" w:rsidRDefault="00FA52DE" w:rsidP="00FA52DE">
      <w:pPr>
        <w:pStyle w:val="ConsPlusNormal"/>
        <w:numPr>
          <w:ilvl w:val="1"/>
          <w:numId w:val="4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При наступлении обстоятельств, указанных в п.4.7. настоящей Политики Оператор осуществляет уничтожение персональных данных, если иное не предусмотрено договором, стороной которого выгодоприобретателем или поручителем по которому является субъект персональных данных либо соглашением между Оператором и субъектом персональных данных.</w:t>
      </w:r>
    </w:p>
    <w:p w:rsidR="00FA52DE" w:rsidRPr="006E1A1E" w:rsidRDefault="00FA52DE" w:rsidP="00FA52DE">
      <w:pPr>
        <w:pStyle w:val="ConsPlusNormal"/>
        <w:numPr>
          <w:ilvl w:val="1"/>
          <w:numId w:val="4"/>
        </w:numPr>
        <w:ind w:left="709" w:hanging="709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E1A1E">
        <w:rPr>
          <w:rFonts w:ascii="Arial" w:hAnsi="Arial" w:cs="Arial"/>
          <w:b w:val="0"/>
          <w:bCs w:val="0"/>
          <w:sz w:val="20"/>
          <w:szCs w:val="20"/>
        </w:rPr>
        <w:t>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Оператором, а обработка должна быть прекращена, соответственно.</w:t>
      </w:r>
    </w:p>
    <w:p w:rsidR="00FA52DE" w:rsidRPr="006E1A1E" w:rsidRDefault="00FA52DE" w:rsidP="00FA52DE">
      <w:pPr>
        <w:pStyle w:val="ConsPlusNormal"/>
        <w:numPr>
          <w:ilvl w:val="1"/>
          <w:numId w:val="4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</w:t>
      </w:r>
    </w:p>
    <w:p w:rsidR="00FA52DE" w:rsidRPr="006E1A1E" w:rsidRDefault="00FA52DE" w:rsidP="00FA52DE">
      <w:pPr>
        <w:pStyle w:val="ConsPlusNormal"/>
        <w:numPr>
          <w:ilvl w:val="1"/>
          <w:numId w:val="4"/>
        </w:numPr>
        <w:ind w:left="709" w:hanging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>Запросы, указанные в п.5.3. настоящей Политики должны направляться Оператору в письменном виде по адресу, указанному в абз.2 п.1.3. настоящей Политики и должны предусматривать адрес, на который Оператор должен предоставить ответ.</w:t>
      </w:r>
    </w:p>
    <w:p w:rsidR="00FA52DE" w:rsidRPr="006E1A1E" w:rsidRDefault="00FA52DE" w:rsidP="00FA52DE">
      <w:pPr>
        <w:pStyle w:val="ConsPlusNormal"/>
        <w:ind w:left="709"/>
        <w:jc w:val="both"/>
        <w:rPr>
          <w:rFonts w:ascii="Arial" w:hAnsi="Arial" w:cs="Arial"/>
          <w:b w:val="0"/>
          <w:sz w:val="20"/>
          <w:szCs w:val="20"/>
        </w:rPr>
      </w:pPr>
      <w:r w:rsidRPr="006E1A1E">
        <w:rPr>
          <w:rFonts w:ascii="Arial" w:hAnsi="Arial" w:cs="Arial"/>
          <w:b w:val="0"/>
          <w:sz w:val="20"/>
          <w:szCs w:val="20"/>
        </w:rPr>
        <w:t xml:space="preserve">Оператор обязуется предоставить ответ на запрос субъекта персональных данных в срок, не превышающий 20 (двадцати) рабочих дней </w:t>
      </w:r>
      <w:proofErr w:type="gramStart"/>
      <w:r w:rsidRPr="006E1A1E">
        <w:rPr>
          <w:rFonts w:ascii="Arial" w:hAnsi="Arial" w:cs="Arial"/>
          <w:b w:val="0"/>
          <w:sz w:val="20"/>
          <w:szCs w:val="20"/>
        </w:rPr>
        <w:t>с даты получения</w:t>
      </w:r>
      <w:proofErr w:type="gramEnd"/>
      <w:r w:rsidRPr="006E1A1E">
        <w:rPr>
          <w:rFonts w:ascii="Arial" w:hAnsi="Arial" w:cs="Arial"/>
          <w:b w:val="0"/>
          <w:sz w:val="20"/>
          <w:szCs w:val="20"/>
        </w:rPr>
        <w:t xml:space="preserve"> запроса.</w:t>
      </w:r>
    </w:p>
    <w:p w:rsidR="00FA52DE" w:rsidRPr="006E1A1E" w:rsidRDefault="00FA52DE" w:rsidP="00FA52DE">
      <w:pPr>
        <w:pStyle w:val="a3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pStyle w:val="a3"/>
        <w:tabs>
          <w:tab w:val="left" w:pos="709"/>
        </w:tabs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b/>
          <w:sz w:val="20"/>
          <w:szCs w:val="20"/>
        </w:rPr>
        <w:t>ОСНОВНЫЕ ПРАВА И ОБЯЗАННОСТИ ОПЕРАТОРА И СУБЪЕКТОВ ПЕРСОНАЛЬНЫХ ДАННЫХ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Субъект персональных данных имеет право на получение информации об обработке его персональных данных Оператором, за исключением случаев, предусмотренных законодательством.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Субъект персональных данных вправе требовать от Оператора уточнения его персональных данных, их блокирования или уничтожения, в случае, если персональные данные являются неточными, устаревшими, неполными, полученными с нарушением законодательства или не являются необходимыми для заявленной цели обработки персональных данных.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Субъект персональных данных вправе отозвать свое согласие на обработку персональных данных, в случае, когда Оператор производит обработку персональных данных на основании согласия субъекта персональных данных.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при обработке персональных данных обязан соблюдать требования законодательства и настоящей Политики.</w:t>
      </w:r>
    </w:p>
    <w:p w:rsidR="00FA52DE" w:rsidRPr="006E1A1E" w:rsidRDefault="00FA52DE" w:rsidP="00FA52D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FA52DE" w:rsidRPr="006E1A1E" w:rsidRDefault="00FA52DE" w:rsidP="00FA52DE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E1A1E">
        <w:rPr>
          <w:rFonts w:ascii="Arial" w:hAnsi="Arial" w:cs="Arial"/>
          <w:b/>
          <w:sz w:val="20"/>
          <w:szCs w:val="20"/>
        </w:rPr>
        <w:t>ЗАКЛЮЧИТЕЛЬНЫЕ ПОЛОЖЕНИЯ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Оператор имеет право вносить изменения в настоящую Политику, обеспечив ознакомление с указанными изменениями тем же самым способом, которым осуществляется ознакомление заинтересованных лиц с настоящей Политикой.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Во всем ином, что не предусмотрено настоящей Политикой Оператор руководствуется требованиями действующего законодательства.</w:t>
      </w:r>
    </w:p>
    <w:p w:rsidR="00FA52DE" w:rsidRPr="006E1A1E" w:rsidRDefault="00FA52DE" w:rsidP="00FA52DE">
      <w:pPr>
        <w:pStyle w:val="a3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E1A1E">
        <w:rPr>
          <w:rFonts w:ascii="Arial" w:hAnsi="Arial" w:cs="Arial"/>
          <w:sz w:val="20"/>
          <w:szCs w:val="20"/>
        </w:rPr>
        <w:t>Никакие пункты настоящей Политики не могут рассматриваться как направленные на ограничение прав и законных интересов субъектов персональных данных.</w:t>
      </w:r>
    </w:p>
    <w:sectPr w:rsidR="00FA52DE" w:rsidRPr="006E1A1E" w:rsidSect="00AF269D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35" w:rsidRDefault="0097476F">
      <w:pPr>
        <w:spacing w:after="0" w:line="240" w:lineRule="auto"/>
      </w:pPr>
      <w:r>
        <w:separator/>
      </w:r>
    </w:p>
  </w:endnote>
  <w:endnote w:type="continuationSeparator" w:id="0">
    <w:p w:rsidR="00A34035" w:rsidRDefault="0097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2489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531F8" w:rsidRPr="009531F8" w:rsidRDefault="00FC5550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9531F8">
          <w:rPr>
            <w:rFonts w:ascii="Arial" w:hAnsi="Arial" w:cs="Arial"/>
            <w:sz w:val="20"/>
            <w:szCs w:val="20"/>
          </w:rPr>
          <w:fldChar w:fldCharType="begin"/>
        </w:r>
        <w:r w:rsidRPr="009531F8">
          <w:rPr>
            <w:rFonts w:ascii="Arial" w:hAnsi="Arial" w:cs="Arial"/>
            <w:sz w:val="20"/>
            <w:szCs w:val="20"/>
          </w:rPr>
          <w:instrText>PAGE   \* MERGEFORMAT</w:instrText>
        </w:r>
        <w:r w:rsidRPr="009531F8">
          <w:rPr>
            <w:rFonts w:ascii="Arial" w:hAnsi="Arial" w:cs="Arial"/>
            <w:sz w:val="20"/>
            <w:szCs w:val="20"/>
          </w:rPr>
          <w:fldChar w:fldCharType="separate"/>
        </w:r>
        <w:r w:rsidR="00E67748">
          <w:rPr>
            <w:rFonts w:ascii="Arial" w:hAnsi="Arial" w:cs="Arial"/>
            <w:noProof/>
            <w:sz w:val="20"/>
            <w:szCs w:val="20"/>
          </w:rPr>
          <w:t>2</w:t>
        </w:r>
        <w:r w:rsidRPr="009531F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35" w:rsidRDefault="0097476F">
      <w:pPr>
        <w:spacing w:after="0" w:line="240" w:lineRule="auto"/>
      </w:pPr>
      <w:r>
        <w:separator/>
      </w:r>
    </w:p>
  </w:footnote>
  <w:footnote w:type="continuationSeparator" w:id="0">
    <w:p w:rsidR="00A34035" w:rsidRDefault="0097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32F"/>
    <w:multiLevelType w:val="multilevel"/>
    <w:tmpl w:val="8B6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FD0E22"/>
    <w:multiLevelType w:val="multilevel"/>
    <w:tmpl w:val="084EF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4076AB6"/>
    <w:multiLevelType w:val="multilevel"/>
    <w:tmpl w:val="BE62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6FB09EA"/>
    <w:multiLevelType w:val="multilevel"/>
    <w:tmpl w:val="032276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DE"/>
    <w:rsid w:val="00260ABA"/>
    <w:rsid w:val="002E7A8F"/>
    <w:rsid w:val="006E1A1E"/>
    <w:rsid w:val="007032D3"/>
    <w:rsid w:val="0075540A"/>
    <w:rsid w:val="00764987"/>
    <w:rsid w:val="00870C6F"/>
    <w:rsid w:val="0097476F"/>
    <w:rsid w:val="00975D0B"/>
    <w:rsid w:val="009D748D"/>
    <w:rsid w:val="00A34035"/>
    <w:rsid w:val="00A8338A"/>
    <w:rsid w:val="00A90767"/>
    <w:rsid w:val="00AF269D"/>
    <w:rsid w:val="00C93A90"/>
    <w:rsid w:val="00E00C06"/>
    <w:rsid w:val="00E67748"/>
    <w:rsid w:val="00EB7ECC"/>
    <w:rsid w:val="00F2374D"/>
    <w:rsid w:val="00FA52DE"/>
    <w:rsid w:val="00FC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DE"/>
    <w:pPr>
      <w:ind w:left="720"/>
      <w:contextualSpacing/>
    </w:pPr>
  </w:style>
  <w:style w:type="paragraph" w:customStyle="1" w:styleId="ConsPlusNormal">
    <w:name w:val="ConsPlusNormal"/>
    <w:rsid w:val="00FA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FA52D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A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DE"/>
  </w:style>
  <w:style w:type="character" w:styleId="a7">
    <w:name w:val="FollowedHyperlink"/>
    <w:basedOn w:val="a0"/>
    <w:uiPriority w:val="99"/>
    <w:semiHidden/>
    <w:unhideWhenUsed/>
    <w:rsid w:val="00A83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DE"/>
    <w:pPr>
      <w:ind w:left="720"/>
      <w:contextualSpacing/>
    </w:pPr>
  </w:style>
  <w:style w:type="paragraph" w:customStyle="1" w:styleId="ConsPlusNormal">
    <w:name w:val="ConsPlusNormal"/>
    <w:rsid w:val="00FA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FA52DE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A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2DE"/>
  </w:style>
  <w:style w:type="character" w:styleId="a7">
    <w:name w:val="FollowedHyperlink"/>
    <w:basedOn w:val="a0"/>
    <w:uiPriority w:val="99"/>
    <w:semiHidden/>
    <w:unhideWhenUsed/>
    <w:rsid w:val="00A83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 Sergey</dc:creator>
  <cp:lastModifiedBy>Antropov Sergey</cp:lastModifiedBy>
  <cp:revision>4</cp:revision>
  <dcterms:created xsi:type="dcterms:W3CDTF">2020-01-31T13:35:00Z</dcterms:created>
  <dcterms:modified xsi:type="dcterms:W3CDTF">2020-01-31T14:20:00Z</dcterms:modified>
</cp:coreProperties>
</file>